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07534CDE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B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962B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422372E6" w:rsidR="00AB196F" w:rsidRDefault="00462001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00515A89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288A60C7" w:rsidR="00AB196F" w:rsidRDefault="00462001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57FA958E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D87F1" w14:textId="0E9B9F7B" w:rsidR="00AB196F" w:rsidRPr="000719E9" w:rsidRDefault="00AB196F" w:rsidP="00D63A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417FE8D9" w14:textId="77777777" w:rsidR="00E04EDD" w:rsidRPr="00E04EDD" w:rsidRDefault="00E04EDD" w:rsidP="00E0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Oxidative Degradation of Paliperidone Using Potassium Permangnate in Acid Medium, S. A. Sangam, S.S Kurdur, K.A Thabaj, R.M Kulkarni, Kulkarni. A.D, D.P. Rendedula, </w:t>
      </w:r>
      <w:r w:rsidRPr="00E04ED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 B. Belavi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Asian Journal of Chemistry 31 (2), 389-392, (2019)</w:t>
      </w:r>
    </w:p>
    <w:p w14:paraId="6314AAB7" w14:textId="77777777" w:rsidR="00E04EDD" w:rsidRPr="00E04EDD" w:rsidRDefault="00E04EDD" w:rsidP="00E0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Correlation between the magnetic microstructure and microwave mitigation ability of MxCo1-xFe2O4 based ferrite-carbon black/PVA composites, G. Datt, </w:t>
      </w:r>
      <w:r w:rsidRPr="00E04ED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C. Kotabage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 Datar, A.C. Abhyankar, Phy. Chem. Chem. Phy., 20, (41), (2018) 26431-26442.</w:t>
      </w:r>
    </w:p>
    <w:p w14:paraId="2AE61F2D" w14:textId="77777777" w:rsidR="00E04EDD" w:rsidRPr="00E04EDD" w:rsidRDefault="00E04EDD" w:rsidP="00E0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Synthesis, structural, characterization and dielectric spectroscopy of PVDF – BaTiO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3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polymer composite </w:t>
      </w:r>
      <w:r w:rsidRPr="00E04ED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.</w:t>
      </w:r>
      <w:r w:rsidRPr="00E04ED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 S. Kulkarni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P. </w:t>
      </w:r>
      <w:proofErr w:type="gramStart"/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B.Belavi</w:t>
      </w:r>
      <w:proofErr w:type="gramEnd"/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U. V.Khadke  AIP Conference Proceedings 1953 (1), (2018) 090046</w:t>
      </w:r>
    </w:p>
    <w:p w14:paraId="5946BC04" w14:textId="77777777" w:rsidR="00E04EDD" w:rsidRPr="00E04EDD" w:rsidRDefault="00E04EDD" w:rsidP="00E0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Solid-State Synthesis and Structural Features of Li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0.5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Ni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0.75 – x/2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Zn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x/2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Fe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Ferrites, S. U. Durgadsimi, S. S. Chougule, R. G. Kharabe, S. N. Mathad, and </w:t>
      </w:r>
      <w:r w:rsidRPr="00E04ED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International Journal of Self-Propagating High-Temperature Synthesis, 2019, Vol. 28, No. 1, pp. 71–73</w:t>
      </w:r>
    </w:p>
    <w:p w14:paraId="09A7C7EA" w14:textId="77777777" w:rsidR="00E04EDD" w:rsidRPr="00E04EDD" w:rsidRDefault="00E04EDD" w:rsidP="00E0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Resonance Shifting by Ferrite Thick Film Superstrate,</w:t>
      </w:r>
      <w:r w:rsidRPr="00E04ED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 M. K. Rendale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S. N. Mathad, V. Puri   Serbian Journal </w:t>
      </w:r>
      <w:proofErr w:type="gramStart"/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Of</w:t>
      </w:r>
      <w:proofErr w:type="gramEnd"/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Electrical Engineering Vol. 15, No. 3, October 2018, 275-284</w:t>
      </w:r>
    </w:p>
    <w:p w14:paraId="0B868CFB" w14:textId="77777777" w:rsidR="00AB196F" w:rsidRPr="009B5E44" w:rsidRDefault="00AB196F" w:rsidP="00E04ED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33B4" w14:textId="43C94868" w:rsidR="00AB196F" w:rsidRDefault="00AB196F" w:rsidP="00E04ED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Conference:</w:t>
      </w:r>
    </w:p>
    <w:p w14:paraId="31BF9A4E" w14:textId="77777777" w:rsidR="00E04EDD" w:rsidRPr="00E04EDD" w:rsidRDefault="00E04EDD" w:rsidP="00E0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Effect of Cd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val="en-US" w:eastAsia="en-IN"/>
        </w:rPr>
        <w:t>2+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 Substituted on Structural and Elastic Properties of Ni-Cu Ferrites.</w:t>
      </w:r>
      <w:r w:rsidRPr="00E04ED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en-US" w:eastAsia="en-IN"/>
        </w:rPr>
        <w:t> P.B. Belavi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, K. A. Thabaj, Pradeep Chavan, B. K. Bammannavar, S. A. Malladi, L. R. Naik “5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val="en-US" w:eastAsia="en-IN"/>
        </w:rPr>
        <w:t>th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 International Conference on Nanoscience and Nanotechnology (ICONN-2019)” held from 28 – 30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val="en-US" w:eastAsia="en-IN"/>
        </w:rPr>
        <w:t>th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 January 2019 at SRM University, Kattankulathur, Chennai.</w:t>
      </w:r>
    </w:p>
    <w:p w14:paraId="1E8F6A58" w14:textId="77777777" w:rsidR="00E04EDD" w:rsidRPr="00E04EDD" w:rsidRDefault="00E04EDD" w:rsidP="00E0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lastRenderedPageBreak/>
        <w:t>Effect of Bi3+ Substituted on Structural, Electrical and Dielectric Properties of Ni-Mg Ferrites, </w:t>
      </w:r>
      <w:r w:rsidRPr="00E04ED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en-US" w:eastAsia="en-IN"/>
        </w:rPr>
        <w:t>P. B. Belavi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, M. P. Bhairodagi, Alsaba Anjum, Madhu Asangi, A. N. Payannavar, V. P. Datar, S. A. Malladi, R. M. Kulkarni, “5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val="en-US" w:eastAsia="en-IN"/>
        </w:rPr>
        <w:t>th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 xml:space="preserve"> International Conference on Nanoscience and </w:t>
      </w:r>
      <w:proofErr w:type="gramStart"/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Nanotechnology(</w:t>
      </w:r>
      <w:proofErr w:type="gramEnd"/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ICONN-2019)” held from 28 – 30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val="en-US" w:eastAsia="en-IN"/>
        </w:rPr>
        <w:t>th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 January 2019 at SRM University, Kattankulathur, Chennai.</w:t>
      </w:r>
    </w:p>
    <w:p w14:paraId="7EEF7ACC" w14:textId="77777777" w:rsidR="00E04EDD" w:rsidRPr="00E04EDD" w:rsidRDefault="00E04EDD" w:rsidP="00E0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Electrical Properties of Cd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1-x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Ni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x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Fe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Ferrites” </w:t>
      </w:r>
      <w:r w:rsidRPr="00E04ED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 B. Belavi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B. K. </w:t>
      </w:r>
      <w:proofErr w:type="gramStart"/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Bammannvar,  Pradeep</w:t>
      </w:r>
      <w:proofErr w:type="gramEnd"/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Chavan, G. N. Chavan, L. R. Naik, “International conference on Materials &amp; Technology for Energy Concversion and Storage (M-TECS 2018)” held from 26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29</w:t>
      </w:r>
      <w:r w:rsidRPr="00E04EDD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04EDD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September 2018 at BARC, Mumbai.</w:t>
      </w:r>
    </w:p>
    <w:sectPr w:rsidR="00E04EDD" w:rsidRPr="00E04EDD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E636F"/>
    <w:multiLevelType w:val="multilevel"/>
    <w:tmpl w:val="CB7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87A2C"/>
    <w:multiLevelType w:val="multilevel"/>
    <w:tmpl w:val="644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0F268B"/>
    <w:rsid w:val="00147B46"/>
    <w:rsid w:val="00462001"/>
    <w:rsid w:val="005C6D09"/>
    <w:rsid w:val="00962BFB"/>
    <w:rsid w:val="00AB196F"/>
    <w:rsid w:val="00D63A63"/>
    <w:rsid w:val="00E04EDD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5</cp:revision>
  <dcterms:created xsi:type="dcterms:W3CDTF">2021-08-05T10:48:00Z</dcterms:created>
  <dcterms:modified xsi:type="dcterms:W3CDTF">2021-08-05T11:01:00Z</dcterms:modified>
</cp:coreProperties>
</file>